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6266" w14:textId="77777777"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640F">
        <w:rPr>
          <w:rFonts w:ascii="Times New Roman" w:hAnsi="Times New Roman" w:cs="Times New Roman"/>
          <w:b/>
          <w:sz w:val="36"/>
          <w:szCs w:val="28"/>
        </w:rPr>
        <w:t>Акционерное общество «Монокристалл»</w:t>
      </w:r>
    </w:p>
    <w:p w14:paraId="7B659F12" w14:textId="77777777"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</w:t>
      </w:r>
    </w:p>
    <w:p w14:paraId="04946257" w14:textId="77777777"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0F">
        <w:rPr>
          <w:rFonts w:ascii="Times New Roman" w:hAnsi="Times New Roman" w:cs="Times New Roman"/>
          <w:b/>
          <w:sz w:val="28"/>
          <w:szCs w:val="28"/>
        </w:rPr>
        <w:t>«Центр обучения и развития персонала»</w:t>
      </w:r>
    </w:p>
    <w:p w14:paraId="4B8D4D31" w14:textId="77777777" w:rsidR="00F9640F" w:rsidRPr="00F9640F" w:rsidRDefault="00F9640F" w:rsidP="005E40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D72360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0674D3CC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4AEDFC3F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26F2CD23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4BB47FCC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669784E8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5DD2A347" w14:textId="77777777" w:rsidR="005E4094" w:rsidRPr="001C1F77" w:rsidRDefault="005E4094" w:rsidP="005E4094">
      <w:pPr>
        <w:rPr>
          <w:rFonts w:ascii="Times New Roman" w:hAnsi="Times New Roman" w:cs="Times New Roman"/>
          <w:b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>АО «Монокристалл»</w:t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1F77">
        <w:rPr>
          <w:rFonts w:ascii="Times New Roman" w:hAnsi="Times New Roman" w:cs="Times New Roman"/>
          <w:sz w:val="28"/>
          <w:szCs w:val="28"/>
        </w:rPr>
        <w:t xml:space="preserve">  </w:t>
      </w:r>
      <w:r w:rsidRPr="001C1F7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74CEC351" w14:textId="1D7FE456" w:rsidR="005E4094" w:rsidRPr="001C1F77" w:rsidRDefault="00446B86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</w:t>
      </w:r>
      <w:r>
        <w:rPr>
          <w:rFonts w:ascii="Times New Roman" w:hAnsi="Times New Roman" w:cs="Times New Roman"/>
          <w:sz w:val="28"/>
          <w:szCs w:val="28"/>
        </w:rPr>
        <w:tab/>
      </w:r>
      <w:r w:rsidR="005E4094" w:rsidRPr="001C1F77">
        <w:rPr>
          <w:rFonts w:ascii="Times New Roman" w:hAnsi="Times New Roman" w:cs="Times New Roman"/>
          <w:sz w:val="28"/>
          <w:szCs w:val="28"/>
        </w:rPr>
        <w:tab/>
        <w:t xml:space="preserve">  Директор по персоналу</w:t>
      </w:r>
    </w:p>
    <w:p w14:paraId="3B27E32D" w14:textId="0FE2E1E9" w:rsidR="001C1F77" w:rsidRPr="009E63FE" w:rsidRDefault="00446B86" w:rsidP="005E409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отчисления и восстановления обучающихся</w:t>
      </w:r>
      <w:r w:rsidRPr="003B3E01">
        <w:rPr>
          <w:rFonts w:ascii="Times New Roman" w:hAnsi="Times New Roman" w:cs="Times New Roman"/>
          <w:sz w:val="28"/>
          <w:szCs w:val="28"/>
        </w:rPr>
        <w:t>,</w:t>
      </w:r>
      <w:r w:rsidR="00E9592D" w:rsidRPr="003B3E01">
        <w:rPr>
          <w:rFonts w:ascii="Times New Roman" w:hAnsi="Times New Roman" w:cs="Times New Roman"/>
          <w:sz w:val="28"/>
          <w:szCs w:val="28"/>
        </w:rPr>
        <w:t xml:space="preserve">    </w:t>
      </w:r>
      <w:r w:rsidR="006500EC" w:rsidRPr="003B3E01">
        <w:rPr>
          <w:rFonts w:ascii="Times New Roman" w:hAnsi="Times New Roman" w:cs="Times New Roman"/>
          <w:sz w:val="28"/>
          <w:szCs w:val="28"/>
        </w:rPr>
        <w:t xml:space="preserve"> </w:t>
      </w:r>
      <w:r w:rsidR="003B3E01">
        <w:rPr>
          <w:rFonts w:ascii="Times New Roman" w:hAnsi="Times New Roman" w:cs="Times New Roman"/>
          <w:sz w:val="28"/>
          <w:szCs w:val="28"/>
        </w:rPr>
        <w:t xml:space="preserve"> </w:t>
      </w:r>
      <w:r w:rsidR="001C1F77" w:rsidRPr="003B3E01">
        <w:rPr>
          <w:rFonts w:ascii="Times New Roman" w:hAnsi="Times New Roman" w:cs="Times New Roman"/>
          <w:sz w:val="28"/>
          <w:szCs w:val="28"/>
        </w:rPr>
        <w:t xml:space="preserve">    </w:t>
      </w:r>
      <w:r w:rsidR="005E4094" w:rsidRPr="003B3E01">
        <w:rPr>
          <w:rFonts w:ascii="Times New Roman" w:hAnsi="Times New Roman" w:cs="Times New Roman"/>
          <w:sz w:val="28"/>
          <w:szCs w:val="28"/>
        </w:rPr>
        <w:t xml:space="preserve"> </w:t>
      </w:r>
      <w:r w:rsidR="00E9592D" w:rsidRPr="003B3E01">
        <w:rPr>
          <w:rFonts w:ascii="Times New Roman" w:hAnsi="Times New Roman" w:cs="Times New Roman"/>
          <w:sz w:val="28"/>
          <w:szCs w:val="28"/>
        </w:rPr>
        <w:t>__</w:t>
      </w:r>
      <w:r w:rsidR="001C1F77" w:rsidRPr="003B3E01">
        <w:rPr>
          <w:rFonts w:ascii="Times New Roman" w:hAnsi="Times New Roman" w:cs="Times New Roman"/>
          <w:sz w:val="28"/>
          <w:szCs w:val="28"/>
        </w:rPr>
        <w:t>_______О.В. Гранадская</w:t>
      </w:r>
    </w:p>
    <w:p w14:paraId="1B4E7A40" w14:textId="1CFB1E33" w:rsidR="009A3101" w:rsidRDefault="00446B86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оформления возникновения,</w:t>
      </w:r>
      <w:r w:rsidR="009A31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3F2E">
        <w:rPr>
          <w:rFonts w:ascii="Times New Roman" w:hAnsi="Times New Roman" w:cs="Times New Roman"/>
          <w:sz w:val="28"/>
          <w:szCs w:val="28"/>
        </w:rPr>
        <w:t xml:space="preserve">        </w:t>
      </w:r>
      <w:r w:rsidR="00E959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F2E">
        <w:rPr>
          <w:rFonts w:ascii="Times New Roman" w:hAnsi="Times New Roman" w:cs="Times New Roman"/>
          <w:sz w:val="28"/>
          <w:szCs w:val="28"/>
        </w:rPr>
        <w:t xml:space="preserve"> </w:t>
      </w:r>
      <w:r w:rsidR="001C1F77">
        <w:rPr>
          <w:rFonts w:ascii="Times New Roman" w:hAnsi="Times New Roman" w:cs="Times New Roman"/>
          <w:sz w:val="28"/>
          <w:szCs w:val="28"/>
        </w:rPr>
        <w:t xml:space="preserve">       </w:t>
      </w:r>
      <w:r w:rsidR="003B3E01">
        <w:rPr>
          <w:rFonts w:ascii="Times New Roman" w:hAnsi="Times New Roman" w:cs="Times New Roman"/>
          <w:sz w:val="28"/>
          <w:szCs w:val="28"/>
        </w:rPr>
        <w:t xml:space="preserve">  </w:t>
      </w:r>
      <w:r w:rsidR="007F071D">
        <w:rPr>
          <w:rFonts w:ascii="Times New Roman" w:hAnsi="Times New Roman" w:cs="Times New Roman"/>
          <w:sz w:val="28"/>
          <w:szCs w:val="28"/>
        </w:rPr>
        <w:t>«26» июля 2019 г.</w:t>
      </w:r>
    </w:p>
    <w:p w14:paraId="7DEAAECC" w14:textId="77777777" w:rsidR="00E41A91" w:rsidRDefault="00E41A91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приостановления и прекращения </w:t>
      </w:r>
    </w:p>
    <w:p w14:paraId="0C8AB2EE" w14:textId="10D08DF6" w:rsidR="006B3F2E" w:rsidRDefault="00E41A91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между организацией </w:t>
      </w:r>
    </w:p>
    <w:p w14:paraId="62A4FE91" w14:textId="2E3583E4" w:rsidR="00E41A91" w:rsidRPr="001C1F77" w:rsidRDefault="00E41A91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обучающимися в АО «Монокристалл»</w:t>
      </w:r>
    </w:p>
    <w:p w14:paraId="2CB4AD10" w14:textId="3A8B9ED5" w:rsidR="005E4094" w:rsidRPr="001C1F77" w:rsidRDefault="007F071D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26.07.2019 г. № 03/2</w:t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</w:p>
    <w:p w14:paraId="2A60010D" w14:textId="77777777" w:rsidR="005E4094" w:rsidRPr="001C1F77" w:rsidRDefault="005E4094" w:rsidP="005E40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151914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FE771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E7EFD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A9ECE" w14:textId="77777777" w:rsidR="00F9640F" w:rsidRDefault="00F9640F" w:rsidP="00F9640F">
      <w:pPr>
        <w:rPr>
          <w:rFonts w:ascii="Times New Roman" w:hAnsi="Times New Roman" w:cs="Times New Roman"/>
          <w:b/>
          <w:sz w:val="28"/>
          <w:szCs w:val="28"/>
        </w:rPr>
      </w:pPr>
    </w:p>
    <w:p w14:paraId="3D1B1815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7AFE6" w14:textId="77777777" w:rsidR="001C1F77" w:rsidRDefault="001C1F77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3F554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76B22" w14:textId="16A638AB" w:rsidR="00F9640F" w:rsidRPr="00F9640F" w:rsidRDefault="009438AC" w:rsidP="0032157C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F9640F">
        <w:rPr>
          <w:rFonts w:ascii="Times New Roman" w:hAnsi="Times New Roman" w:cs="Times New Roman"/>
          <w:b/>
          <w:sz w:val="56"/>
          <w:szCs w:val="28"/>
        </w:rPr>
        <w:t>По</w:t>
      </w:r>
      <w:r w:rsidR="00E9592D">
        <w:rPr>
          <w:rFonts w:ascii="Times New Roman" w:hAnsi="Times New Roman" w:cs="Times New Roman"/>
          <w:b/>
          <w:sz w:val="56"/>
          <w:szCs w:val="28"/>
        </w:rPr>
        <w:t xml:space="preserve">ложение  </w:t>
      </w:r>
      <w:r w:rsidR="006D3754" w:rsidRPr="00F9640F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14:paraId="685E3D72" w14:textId="41D327E0" w:rsidR="00E9592D" w:rsidRDefault="003B3E01" w:rsidP="007B43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правилах приема, </w:t>
      </w:r>
      <w:r w:rsidR="002F389D">
        <w:rPr>
          <w:rFonts w:ascii="Times New Roman" w:hAnsi="Times New Roman" w:cs="Times New Roman"/>
          <w:b/>
          <w:sz w:val="32"/>
          <w:szCs w:val="28"/>
        </w:rPr>
        <w:t>о</w:t>
      </w:r>
      <w:r w:rsidR="00E9592D">
        <w:rPr>
          <w:rFonts w:ascii="Times New Roman" w:hAnsi="Times New Roman" w:cs="Times New Roman"/>
          <w:b/>
          <w:sz w:val="32"/>
          <w:szCs w:val="28"/>
        </w:rPr>
        <w:t xml:space="preserve"> порядке и основании перевода, отчисления и восстановления обучающихся, порядке оформления возникновения, приостановления и прекращения отношений между организацией и обучающимися </w:t>
      </w:r>
    </w:p>
    <w:p w14:paraId="09A5EC78" w14:textId="14FA7B70" w:rsidR="007B4387" w:rsidRPr="007B4387" w:rsidRDefault="00E9592D" w:rsidP="007B43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АО «Монокристалл»</w:t>
      </w:r>
    </w:p>
    <w:p w14:paraId="3D6D6779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696C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40D41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D5937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94AF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8C13C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9F575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B09C6" w14:textId="245CD769" w:rsidR="00F9640F" w:rsidRDefault="00F9640F" w:rsidP="00E41A91">
      <w:pPr>
        <w:rPr>
          <w:rFonts w:ascii="Times New Roman" w:hAnsi="Times New Roman" w:cs="Times New Roman"/>
          <w:b/>
          <w:sz w:val="28"/>
          <w:szCs w:val="28"/>
        </w:rPr>
      </w:pPr>
    </w:p>
    <w:p w14:paraId="18C09FD4" w14:textId="77777777" w:rsidR="00E41A91" w:rsidRDefault="00E41A91" w:rsidP="00E41A91">
      <w:pPr>
        <w:rPr>
          <w:rFonts w:ascii="Times New Roman" w:hAnsi="Times New Roman" w:cs="Times New Roman"/>
          <w:b/>
          <w:sz w:val="28"/>
          <w:szCs w:val="28"/>
        </w:rPr>
      </w:pPr>
    </w:p>
    <w:p w14:paraId="4842C693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8C07B" w14:textId="77777777" w:rsidR="009438AC" w:rsidRDefault="009438AC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8D08AC" w14:textId="4F4C5D30" w:rsidR="00D03C76" w:rsidRPr="005D4DA8" w:rsidRDefault="00B24C68" w:rsidP="009A3101">
      <w:pPr>
        <w:widowControl/>
        <w:numPr>
          <w:ilvl w:val="0"/>
          <w:numId w:val="14"/>
        </w:numPr>
        <w:tabs>
          <w:tab w:val="num" w:pos="-21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5D4DA8">
        <w:rPr>
          <w:rFonts w:ascii="Times New Roman" w:eastAsia="Times New Roman" w:hAnsi="Times New Roman" w:cs="Times New Roman"/>
          <w:b/>
          <w:bCs/>
          <w:color w:val="auto"/>
          <w:sz w:val="28"/>
        </w:rPr>
        <w:lastRenderedPageBreak/>
        <w:t>Общие положения</w:t>
      </w:r>
    </w:p>
    <w:p w14:paraId="3F9FD6C0" w14:textId="0010D8B0" w:rsidR="00B24C68" w:rsidRPr="005D4DA8" w:rsidRDefault="00B24C68" w:rsidP="00B24C68">
      <w:pPr>
        <w:widowControl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1E7A0387" w14:textId="65C4F761" w:rsidR="006B3F2E" w:rsidRPr="005D4DA8" w:rsidRDefault="00C55FBB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4C68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6B3F2E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астоящее </w:t>
      </w:r>
      <w:r w:rsidR="002F389D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</w:t>
      </w:r>
      <w:r w:rsidR="002F389D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6B3F2E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 Федеральным Законом от 29.12.2012 г. № 27З-ФЗ «Об образовании в Российской Федерации», иными Федеральными 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законами</w:t>
      </w:r>
      <w:r w:rsidR="006B3F2E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, локальными нормативными документами АО «Монокристалл».</w:t>
      </w:r>
    </w:p>
    <w:p w14:paraId="19D711DC" w14:textId="298BCF23" w:rsidR="00C55FBB" w:rsidRPr="005D4DA8" w:rsidRDefault="00C55FBB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</w:t>
      </w:r>
      <w:r w:rsidR="002F389D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ее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89D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</w:t>
      </w:r>
      <w:r w:rsidR="002F389D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упорядочения процесса оформления возникновения, приостановления и прекращения отношений между обучающимися сотрудниками и АО «Монокристалл».</w:t>
      </w:r>
    </w:p>
    <w:p w14:paraId="42C7E13B" w14:textId="7BA6AB68" w:rsidR="00B24C68" w:rsidRPr="005D4DA8" w:rsidRDefault="00B24C68" w:rsidP="006B3F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0AAD31" w14:textId="083F3E55" w:rsidR="005D4DA8" w:rsidRDefault="003B3E01" w:rsidP="003B3E01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3E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Правила приема обучающихся</w:t>
      </w:r>
    </w:p>
    <w:p w14:paraId="7D46EDCF" w14:textId="77777777" w:rsidR="003B3E01" w:rsidRDefault="003B3E01" w:rsidP="003B3E01">
      <w:pPr>
        <w:pStyle w:val="a4"/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9BE77C3" w14:textId="2909A708" w:rsidR="003B3E01" w:rsidRPr="003B3E01" w:rsidRDefault="003B3E01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приема, перевода и увольнения сотрудников АО «Монокристалл» изложены в Положении о внутреннем трудовом распорядке АО «Монокристалл».</w:t>
      </w:r>
    </w:p>
    <w:p w14:paraId="713E29A7" w14:textId="3EF44178" w:rsidR="003B3E01" w:rsidRPr="003B3E01" w:rsidRDefault="003B3E01" w:rsidP="005D45F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BE4683" w14:textId="6BEE48D3" w:rsidR="00B24C68" w:rsidRPr="005D4DA8" w:rsidRDefault="00C55FBB" w:rsidP="006B3F2E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оформления возникновения образовательных отношений</w:t>
      </w:r>
    </w:p>
    <w:p w14:paraId="03BC784F" w14:textId="68A306BE" w:rsidR="00EA6C7C" w:rsidRPr="005D4DA8" w:rsidRDefault="00EA6C7C" w:rsidP="006B3F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468DF9" w14:textId="77777777" w:rsidR="005D4DA8" w:rsidRPr="005D4DA8" w:rsidRDefault="005D4DA8" w:rsidP="006B3F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4FC944E" w14:textId="3F863722" w:rsidR="003E2A57" w:rsidRPr="005D4DA8" w:rsidRDefault="00BF5CF2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3E2A57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аключение, изменение и расторжение договора в порядке и на условиях, которые установлены Трудовым кодексом РФ</w:t>
      </w:r>
    </w:p>
    <w:p w14:paraId="4024966D" w14:textId="0ECD6273" w:rsidR="00BF5CF2" w:rsidRPr="005D4DA8" w:rsidRDefault="00BF5CF2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Уставу </w:t>
      </w:r>
      <w:r w:rsidR="005D45F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 приема работников на работу и их увольнения имеет генеральный директор предприятия и директор по персоналу-заместитель генерального директора, на основании доверенности генерального директора. </w:t>
      </w:r>
    </w:p>
    <w:p w14:paraId="45EA4CA8" w14:textId="77777777" w:rsidR="00746F64" w:rsidRPr="005D4DA8" w:rsidRDefault="00C55FBB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Основанием возникновения образовательных отношений между обучающимися и АО «Монокристалл» является приказ генерального директора о приеме на работу сотрудника </w:t>
      </w:r>
      <w:r w:rsidR="00FB3CC1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Сотрудники, принятые на работу в организацию АО «Монокристалл» по ученическим договорам</w:t>
      </w:r>
      <w:r w:rsidR="003E2A57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B3CC1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B57E711" w14:textId="1AD39B22" w:rsidR="00EA6C7C" w:rsidRPr="005D4DA8" w:rsidRDefault="00746F64" w:rsidP="005D45FC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Ученический договор с работником данной организации является дополнительным к трудовому договору</w:t>
      </w:r>
      <w:r w:rsidRPr="005D4DA8">
        <w:rPr>
          <w:rStyle w:val="blk"/>
        </w:rPr>
        <w:t>.</w:t>
      </w:r>
    </w:p>
    <w:p w14:paraId="39D36277" w14:textId="7D754E3C" w:rsidR="004A30C4" w:rsidRPr="005D4DA8" w:rsidRDefault="004A30C4" w:rsidP="006500E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A2FFA8" w14:textId="166988DC" w:rsidR="005D4DA8" w:rsidRPr="005D4DA8" w:rsidRDefault="005D4DA8" w:rsidP="005D4DA8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перевода работника на другую должность</w:t>
      </w:r>
    </w:p>
    <w:p w14:paraId="1B368C0D" w14:textId="77777777" w:rsidR="005D4DA8" w:rsidRPr="005D4DA8" w:rsidRDefault="005D4DA8" w:rsidP="005D4DA8">
      <w:pPr>
        <w:ind w:firstLine="709"/>
        <w:jc w:val="both"/>
        <w:rPr>
          <w:b/>
          <w:bCs/>
        </w:rPr>
      </w:pPr>
    </w:p>
    <w:p w14:paraId="3A32484E" w14:textId="77777777" w:rsidR="005D4DA8" w:rsidRPr="005D4DA8" w:rsidRDefault="005D4DA8" w:rsidP="005D45FC">
      <w:pPr>
        <w:pStyle w:val="a4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перевод работника по инициативе администрации организации на другую постоянную работу или перемещение на другое рабочее место в той же организации или поручение работы на другом механизме или агрегате, если это не влечет за собой изменения трудовой функции и изменения существенных условий трудового договора.</w:t>
      </w:r>
    </w:p>
    <w:p w14:paraId="74BF3E20" w14:textId="77777777" w:rsidR="005D4DA8" w:rsidRPr="005D4DA8" w:rsidRDefault="005D4DA8" w:rsidP="005D45FC">
      <w:pPr>
        <w:pStyle w:val="a4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</w:t>
      </w:r>
    </w:p>
    <w:p w14:paraId="787E4A47" w14:textId="2418D848" w:rsidR="005D4DA8" w:rsidRPr="005D4DA8" w:rsidRDefault="005D4DA8" w:rsidP="005D45FC">
      <w:pPr>
        <w:pStyle w:val="a4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Процедура перевода сотрудника на другую должность оформляется специалистами отдела кадров организации на основании Заявления о переводе на другую должность собственноручно заполненным работником и согласованным ответственными лицами.</w:t>
      </w:r>
    </w:p>
    <w:p w14:paraId="682E0C68" w14:textId="499EF235" w:rsidR="005D4DA8" w:rsidRPr="005D4DA8" w:rsidRDefault="005D4DA8" w:rsidP="005D4DA8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BEC1D4" w14:textId="77777777" w:rsidR="005D4DA8" w:rsidRPr="005D4DA8" w:rsidRDefault="005D4DA8" w:rsidP="005D4DA8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B9FB8C" w14:textId="77777777" w:rsidR="005D4DA8" w:rsidRPr="005D4DA8" w:rsidRDefault="005D4DA8" w:rsidP="005D4DA8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 основания отчисления обучающегося</w:t>
      </w:r>
    </w:p>
    <w:p w14:paraId="1FD6C78B" w14:textId="77777777" w:rsidR="005D4DA8" w:rsidRPr="005D4DA8" w:rsidRDefault="005D4DA8" w:rsidP="005D4D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BD3602" w14:textId="5C3B0EF4" w:rsidR="005D4DA8" w:rsidRPr="005D4DA8" w:rsidRDefault="003B3E01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D4DA8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.1. Образовательные отношения прекращаются по следующим причинам:</w:t>
      </w:r>
    </w:p>
    <w:p w14:paraId="62CDCE9B" w14:textId="240F6F46" w:rsidR="005D4DA8" w:rsidRPr="005D4DA8" w:rsidRDefault="005D4DA8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- в связи с завершением обучения в установленные сроки;</w:t>
      </w:r>
    </w:p>
    <w:p w14:paraId="0C7BEF05" w14:textId="77777777" w:rsidR="005D4DA8" w:rsidRPr="005D4DA8" w:rsidRDefault="005D4DA8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- в связи с досрочным завершением;</w:t>
      </w:r>
    </w:p>
    <w:p w14:paraId="098D5D13" w14:textId="77777777" w:rsidR="005D4DA8" w:rsidRPr="005D4DA8" w:rsidRDefault="005D4DA8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- по инициативе обучающегося (при увольнении);</w:t>
      </w:r>
    </w:p>
    <w:p w14:paraId="0F38559B" w14:textId="77777777" w:rsidR="005D4DA8" w:rsidRPr="005D4DA8" w:rsidRDefault="005D4DA8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- по инициативе АО «Монокристалл»;</w:t>
      </w:r>
    </w:p>
    <w:p w14:paraId="54CD10DD" w14:textId="77777777" w:rsidR="005D4DA8" w:rsidRPr="005D4DA8" w:rsidRDefault="005D4DA8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- по обстоятельствам, не зависящим от воли слушателя, в том числе ликвидации АО «Монокристалл».</w:t>
      </w:r>
    </w:p>
    <w:p w14:paraId="434A70B5" w14:textId="5C4FBA14" w:rsidR="005D4DA8" w:rsidRPr="005D4DA8" w:rsidRDefault="003B3E01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D4DA8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.2. Обучающий завершает обучение после прохождения обучения в соответствии с Программой и сдачей экзамена на заседании квалификационной комиссии.</w:t>
      </w:r>
    </w:p>
    <w:p w14:paraId="1C6E63A1" w14:textId="3528233C" w:rsidR="00614C41" w:rsidRPr="005D4DA8" w:rsidRDefault="003B3E01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D4DA8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.3. Не допускается отчисление обучающегося во время болезни.</w:t>
      </w:r>
    </w:p>
    <w:p w14:paraId="73D55E78" w14:textId="0CB122B1" w:rsidR="00D03C76" w:rsidRPr="005D4DA8" w:rsidRDefault="00D03C76" w:rsidP="00020883">
      <w:pPr>
        <w:widowControl/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8C98F3" w14:textId="77777777" w:rsidR="005D4DA8" w:rsidRPr="005D4DA8" w:rsidRDefault="005D4DA8" w:rsidP="00020883">
      <w:pPr>
        <w:widowControl/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675122" w14:textId="57227804" w:rsidR="006E025F" w:rsidRPr="005D4DA8" w:rsidRDefault="003B3E01" w:rsidP="006E02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9"/>
          <w:szCs w:val="29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</w:rPr>
        <w:lastRenderedPageBreak/>
        <w:t>6</w:t>
      </w:r>
      <w:r w:rsidR="006E025F" w:rsidRPr="006E025F">
        <w:rPr>
          <w:rFonts w:ascii="Times New Roman" w:eastAsia="Times New Roman" w:hAnsi="Times New Roman" w:cs="Times New Roman"/>
          <w:b/>
          <w:color w:val="auto"/>
          <w:sz w:val="29"/>
          <w:szCs w:val="29"/>
        </w:rPr>
        <w:t>. Порядок оформления приостановления и прекращения</w:t>
      </w:r>
      <w:r w:rsidR="006E025F" w:rsidRPr="005D4DA8">
        <w:rPr>
          <w:rFonts w:ascii="Times New Roman" w:eastAsia="Times New Roman" w:hAnsi="Times New Roman" w:cs="Times New Roman"/>
          <w:b/>
          <w:color w:val="auto"/>
          <w:sz w:val="29"/>
          <w:szCs w:val="29"/>
        </w:rPr>
        <w:t xml:space="preserve"> отношений между </w:t>
      </w:r>
      <w:r w:rsidR="006E025F" w:rsidRPr="006E025F">
        <w:rPr>
          <w:rFonts w:ascii="Times New Roman" w:eastAsia="Times New Roman" w:hAnsi="Times New Roman" w:cs="Times New Roman"/>
          <w:b/>
          <w:color w:val="auto"/>
          <w:sz w:val="29"/>
          <w:szCs w:val="29"/>
        </w:rPr>
        <w:t>организацией и обучающимися</w:t>
      </w:r>
    </w:p>
    <w:p w14:paraId="7A93F171" w14:textId="77777777" w:rsidR="006E025F" w:rsidRPr="006E025F" w:rsidRDefault="006E025F" w:rsidP="006E025F">
      <w:pPr>
        <w:widowControl/>
        <w:rPr>
          <w:rFonts w:ascii="Times New Roman" w:eastAsia="Times New Roman" w:hAnsi="Times New Roman" w:cs="Times New Roman"/>
          <w:b/>
          <w:color w:val="auto"/>
          <w:sz w:val="29"/>
          <w:szCs w:val="29"/>
        </w:rPr>
      </w:pPr>
    </w:p>
    <w:p w14:paraId="56609019" w14:textId="6ACDF395" w:rsidR="006E025F" w:rsidRPr="005D4DA8" w:rsidRDefault="003B3E01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6</w:t>
      </w:r>
      <w:r w:rsidR="006E025F" w:rsidRPr="006E025F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.1. </w:t>
      </w:r>
      <w:r w:rsidR="006E025F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завершения обучения обучающийся и члены комиссии подписывают протокол заседания квалификационной комиссии, в который вносятся сведения о квалификации, профессии, разряде, категории обучающегося, решение комиссии и даты присвоения профессии.</w:t>
      </w:r>
    </w:p>
    <w:p w14:paraId="74CB61AD" w14:textId="1B929FB1" w:rsidR="006E025F" w:rsidRPr="005D4DA8" w:rsidRDefault="003B3E01" w:rsidP="005D45F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5D4DA8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746F64" w:rsidRPr="005D4DA8">
        <w:rPr>
          <w:rFonts w:ascii="Times New Roman" w:eastAsia="Times New Roman" w:hAnsi="Times New Roman" w:cs="Times New Roman"/>
          <w:color w:val="auto"/>
          <w:sz w:val="28"/>
          <w:szCs w:val="28"/>
        </w:rPr>
        <w:t>Ученический договор заканчивается в установленные сроки, обозначенные в нем.</w:t>
      </w:r>
    </w:p>
    <w:p w14:paraId="5B962551" w14:textId="77777777" w:rsidR="005E4094" w:rsidRPr="005D4DA8" w:rsidRDefault="005E4094" w:rsidP="005D45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sectPr w:rsidR="005E4094" w:rsidRPr="005D4DA8" w:rsidSect="009C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CD6F" w14:textId="77777777" w:rsidR="005159B8" w:rsidRDefault="005159B8" w:rsidP="009C0FEA">
      <w:r>
        <w:separator/>
      </w:r>
    </w:p>
  </w:endnote>
  <w:endnote w:type="continuationSeparator" w:id="0">
    <w:p w14:paraId="2B081250" w14:textId="77777777" w:rsidR="005159B8" w:rsidRDefault="005159B8" w:rsidP="009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F2D8" w14:textId="77777777" w:rsidR="005159B8" w:rsidRDefault="005159B8" w:rsidP="009C0FEA">
      <w:r>
        <w:separator/>
      </w:r>
    </w:p>
  </w:footnote>
  <w:footnote w:type="continuationSeparator" w:id="0">
    <w:p w14:paraId="1793095C" w14:textId="77777777" w:rsidR="005159B8" w:rsidRDefault="005159B8" w:rsidP="009C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663"/>
    <w:multiLevelType w:val="multilevel"/>
    <w:tmpl w:val="42E007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497DCF"/>
    <w:multiLevelType w:val="multilevel"/>
    <w:tmpl w:val="D28A8D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20B04827"/>
    <w:multiLevelType w:val="hybridMultilevel"/>
    <w:tmpl w:val="1A0C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2027"/>
    <w:multiLevelType w:val="multilevel"/>
    <w:tmpl w:val="4F0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B7C24"/>
    <w:multiLevelType w:val="multilevel"/>
    <w:tmpl w:val="0FB04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3876F9"/>
    <w:multiLevelType w:val="multilevel"/>
    <w:tmpl w:val="1DDCE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A94DB7"/>
    <w:multiLevelType w:val="multilevel"/>
    <w:tmpl w:val="6F88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13D5F"/>
    <w:multiLevelType w:val="multilevel"/>
    <w:tmpl w:val="4DE6C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569BA"/>
    <w:multiLevelType w:val="multilevel"/>
    <w:tmpl w:val="81C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DD0"/>
    <w:multiLevelType w:val="multilevel"/>
    <w:tmpl w:val="F99C8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6232"/>
    <w:multiLevelType w:val="multilevel"/>
    <w:tmpl w:val="D07E2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866E3"/>
    <w:multiLevelType w:val="hybridMultilevel"/>
    <w:tmpl w:val="D6425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56D3"/>
    <w:multiLevelType w:val="multilevel"/>
    <w:tmpl w:val="4C723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3"/>
  </w:num>
  <w:num w:numId="13">
    <w:abstractNumId w:val="18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7"/>
    <w:rsid w:val="000108C9"/>
    <w:rsid w:val="00016607"/>
    <w:rsid w:val="00020883"/>
    <w:rsid w:val="0003640B"/>
    <w:rsid w:val="00041AC6"/>
    <w:rsid w:val="0007300F"/>
    <w:rsid w:val="000D0B34"/>
    <w:rsid w:val="00125474"/>
    <w:rsid w:val="0017046F"/>
    <w:rsid w:val="001935FB"/>
    <w:rsid w:val="001B7A7A"/>
    <w:rsid w:val="001C1F77"/>
    <w:rsid w:val="00257D28"/>
    <w:rsid w:val="002957F4"/>
    <w:rsid w:val="002B49D1"/>
    <w:rsid w:val="002B75C4"/>
    <w:rsid w:val="002E4FD1"/>
    <w:rsid w:val="002F389D"/>
    <w:rsid w:val="00307AEA"/>
    <w:rsid w:val="00316FBF"/>
    <w:rsid w:val="0032157C"/>
    <w:rsid w:val="003A46E3"/>
    <w:rsid w:val="003B3E01"/>
    <w:rsid w:val="003E1EE6"/>
    <w:rsid w:val="003E2A57"/>
    <w:rsid w:val="003F3BC3"/>
    <w:rsid w:val="00420C4C"/>
    <w:rsid w:val="00446B86"/>
    <w:rsid w:val="00447A97"/>
    <w:rsid w:val="00451EF2"/>
    <w:rsid w:val="00463204"/>
    <w:rsid w:val="004962D0"/>
    <w:rsid w:val="004A30C4"/>
    <w:rsid w:val="004F4C47"/>
    <w:rsid w:val="005052E4"/>
    <w:rsid w:val="005159B8"/>
    <w:rsid w:val="00527027"/>
    <w:rsid w:val="005909C5"/>
    <w:rsid w:val="005D45FC"/>
    <w:rsid w:val="005D4DA8"/>
    <w:rsid w:val="005E4094"/>
    <w:rsid w:val="00614C41"/>
    <w:rsid w:val="00630347"/>
    <w:rsid w:val="00647429"/>
    <w:rsid w:val="006500EC"/>
    <w:rsid w:val="0066577C"/>
    <w:rsid w:val="00672DEF"/>
    <w:rsid w:val="00696F19"/>
    <w:rsid w:val="006A3930"/>
    <w:rsid w:val="006B3F2E"/>
    <w:rsid w:val="006D3754"/>
    <w:rsid w:val="006E025F"/>
    <w:rsid w:val="006E5025"/>
    <w:rsid w:val="006F2B82"/>
    <w:rsid w:val="0073432B"/>
    <w:rsid w:val="00742268"/>
    <w:rsid w:val="00746F64"/>
    <w:rsid w:val="00775F59"/>
    <w:rsid w:val="00795DFD"/>
    <w:rsid w:val="00796634"/>
    <w:rsid w:val="007B4387"/>
    <w:rsid w:val="007C4518"/>
    <w:rsid w:val="007F071D"/>
    <w:rsid w:val="00807A64"/>
    <w:rsid w:val="0083248D"/>
    <w:rsid w:val="00844875"/>
    <w:rsid w:val="00852CF2"/>
    <w:rsid w:val="00874328"/>
    <w:rsid w:val="008C32EF"/>
    <w:rsid w:val="008E1142"/>
    <w:rsid w:val="008F51F7"/>
    <w:rsid w:val="00931F6B"/>
    <w:rsid w:val="009405D2"/>
    <w:rsid w:val="009438AC"/>
    <w:rsid w:val="00954BC3"/>
    <w:rsid w:val="009A3101"/>
    <w:rsid w:val="009C0FEA"/>
    <w:rsid w:val="009C2695"/>
    <w:rsid w:val="009D1358"/>
    <w:rsid w:val="009E63FE"/>
    <w:rsid w:val="00A02F4C"/>
    <w:rsid w:val="00A0735C"/>
    <w:rsid w:val="00AA7FC7"/>
    <w:rsid w:val="00AB105A"/>
    <w:rsid w:val="00AC4ABE"/>
    <w:rsid w:val="00AF67F3"/>
    <w:rsid w:val="00B24C68"/>
    <w:rsid w:val="00B26FCA"/>
    <w:rsid w:val="00B57E7B"/>
    <w:rsid w:val="00BF5CF2"/>
    <w:rsid w:val="00C11626"/>
    <w:rsid w:val="00C26758"/>
    <w:rsid w:val="00C55FBB"/>
    <w:rsid w:val="00C5798F"/>
    <w:rsid w:val="00C76FC3"/>
    <w:rsid w:val="00C81605"/>
    <w:rsid w:val="00CA36F0"/>
    <w:rsid w:val="00CB7945"/>
    <w:rsid w:val="00D03C76"/>
    <w:rsid w:val="00D0571C"/>
    <w:rsid w:val="00D11F66"/>
    <w:rsid w:val="00D30161"/>
    <w:rsid w:val="00D34F4F"/>
    <w:rsid w:val="00D9009E"/>
    <w:rsid w:val="00DD158C"/>
    <w:rsid w:val="00DD5E70"/>
    <w:rsid w:val="00E41A91"/>
    <w:rsid w:val="00E41B92"/>
    <w:rsid w:val="00E9592D"/>
    <w:rsid w:val="00EA6C7C"/>
    <w:rsid w:val="00EB03C4"/>
    <w:rsid w:val="00EB1763"/>
    <w:rsid w:val="00EF71E9"/>
    <w:rsid w:val="00F36B21"/>
    <w:rsid w:val="00F9640F"/>
    <w:rsid w:val="00FB3CC1"/>
    <w:rsid w:val="00FE6496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4D62"/>
  <w15:docId w15:val="{7B1A29F5-8A00-4ACD-9E04-91A545D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270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6D37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D375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6">
    <w:name w:val="heading 6"/>
    <w:basedOn w:val="a0"/>
    <w:link w:val="60"/>
    <w:uiPriority w:val="9"/>
    <w:qFormat/>
    <w:rsid w:val="006D3754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0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40">
    <w:name w:val="Заголовок №4"/>
    <w:basedOn w:val="a0"/>
    <w:link w:val="4"/>
    <w:rsid w:val="00527027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styleId="a4">
    <w:name w:val="List Paragraph"/>
    <w:basedOn w:val="a0"/>
    <w:uiPriority w:val="99"/>
    <w:qFormat/>
    <w:rsid w:val="00527027"/>
    <w:pPr>
      <w:ind w:left="720"/>
      <w:contextualSpacing/>
    </w:pPr>
  </w:style>
  <w:style w:type="paragraph" w:customStyle="1" w:styleId="a">
    <w:name w:val="список с точками"/>
    <w:basedOn w:val="a0"/>
    <w:rsid w:val="00527027"/>
    <w:pPr>
      <w:widowControl/>
      <w:numPr>
        <w:numId w:val="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Основной текст (4)_"/>
    <w:basedOn w:val="a1"/>
    <w:link w:val="42"/>
    <w:rsid w:val="00527027"/>
    <w:rPr>
      <w:rFonts w:ascii="Times New Roman" w:eastAsia="Times New Roman" w:hAnsi="Times New Roman" w:cs="Times New Roman"/>
      <w:b/>
      <w:bCs/>
      <w:spacing w:val="1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2702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color w:val="auto"/>
      <w:spacing w:val="14"/>
      <w:sz w:val="17"/>
      <w:szCs w:val="17"/>
      <w:lang w:eastAsia="en-US"/>
    </w:rPr>
  </w:style>
  <w:style w:type="character" w:customStyle="1" w:styleId="31">
    <w:name w:val="Заголовок №3_"/>
    <w:basedOn w:val="a1"/>
    <w:link w:val="32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Курсив;Интервал -1 pt"/>
    <w:basedOn w:val="a1"/>
    <w:rsid w:val="00527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Заголовок №3"/>
    <w:basedOn w:val="a0"/>
    <w:link w:val="31"/>
    <w:rsid w:val="00527027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customStyle="1" w:styleId="ConsPlusNormal">
    <w:name w:val="ConsPlusNormal"/>
    <w:rsid w:val="0052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B57E7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6">
    <w:name w:val="Strong"/>
    <w:basedOn w:val="a1"/>
    <w:uiPriority w:val="22"/>
    <w:qFormat/>
    <w:rsid w:val="00B57E7B"/>
    <w:rPr>
      <w:b/>
      <w:bCs/>
    </w:rPr>
  </w:style>
  <w:style w:type="paragraph" w:styleId="a7">
    <w:name w:val="header"/>
    <w:basedOn w:val="a0"/>
    <w:link w:val="a8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3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D3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D37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21">
    <w:name w:val="2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3">
    <w:name w:val="4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full">
    <w:name w:val="justifyfull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1"/>
    <w:uiPriority w:val="99"/>
    <w:semiHidden/>
    <w:unhideWhenUsed/>
    <w:rsid w:val="00AA7FC7"/>
    <w:rPr>
      <w:color w:val="0000FF"/>
      <w:u w:val="single"/>
    </w:rPr>
  </w:style>
  <w:style w:type="character" w:customStyle="1" w:styleId="apple-converted-space">
    <w:name w:val="apple-converted-space"/>
    <w:basedOn w:val="a1"/>
    <w:rsid w:val="00AA7FC7"/>
  </w:style>
  <w:style w:type="paragraph" w:styleId="ac">
    <w:name w:val="Balloon Text"/>
    <w:basedOn w:val="a0"/>
    <w:link w:val="ad"/>
    <w:uiPriority w:val="99"/>
    <w:semiHidden/>
    <w:unhideWhenUsed/>
    <w:rsid w:val="00F96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9640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e">
    <w:name w:val="Body Text"/>
    <w:aliases w:val="Знак Знак Знак Знак,Знак, Знак Знак Знак Знак, Знак"/>
    <w:basedOn w:val="a0"/>
    <w:link w:val="af"/>
    <w:rsid w:val="00BF5CF2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aliases w:val="Знак Знак Знак Знак Знак,Знак Знак, Знак Знак Знак Знак Знак, Знак Знак"/>
    <w:basedOn w:val="a1"/>
    <w:link w:val="ae"/>
    <w:rsid w:val="00BF5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9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e__x0446__x0435__x0441__x0441_ xmlns="cb320274-84e3-48c1-9865-c3d6c46db92e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0D10B16B0E7468D6A053343074C47" ma:contentTypeVersion="16" ma:contentTypeDescription="Создание документа." ma:contentTypeScope="" ma:versionID="56463e0424e4807d8307c1026b758510">
  <xsd:schema xmlns:xsd="http://www.w3.org/2001/XMLSchema" xmlns:xs="http://www.w3.org/2001/XMLSchema" xmlns:p="http://schemas.microsoft.com/office/2006/metadata/properties" xmlns:ns2="fd762e21-2fb2-4efd-aba5-d7a1c7214be5" xmlns:ns3="cb320274-84e3-48c1-9865-c3d6c46db92e" xmlns:ns4="http://schemas.microsoft.com/sharepoint/v4" targetNamespace="http://schemas.microsoft.com/office/2006/metadata/properties" ma:root="true" ma:fieldsID="f4a80f950d10940a5bc53934674b0980" ns2:_="" ns3:_="" ns4:_="">
    <xsd:import namespace="fd762e21-2fb2-4efd-aba5-d7a1c7214be5"/>
    <xsd:import namespace="cb320274-84e3-48c1-9865-c3d6c46db9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40__x043e__x0446__x0435__x0441__x0441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2e21-2fb2-4efd-aba5-d7a1c7214b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0274-84e3-48c1-9865-c3d6c46db92e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_x0441_" ma:index="11" nillable="true" ma:displayName="Процесс" ma:default="" ma:list="{bc5025bd-b037-4f0f-893e-f94d05e5b2a8}" ma:internalName="_x041f__x0440__x043e__x0446__x0435__x0441__x0441_" ma:readOnly="false" ma:showField="Title" ma:web="fd762e21-2fb2-4efd-aba5-d7a1c7214be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7A39E-4ABD-4971-B2A3-65EECF01AC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9589E3-3A1A-40A9-85C8-F66384F02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20ABE-D429-4388-AF13-0E838E02BF9B}">
  <ds:schemaRefs>
    <ds:schemaRef ds:uri="http://purl.org/dc/elements/1.1/"/>
    <ds:schemaRef ds:uri="http://schemas.microsoft.com/office/2006/metadata/properties"/>
    <ds:schemaRef ds:uri="cb320274-84e3-48c1-9865-c3d6c46db92e"/>
    <ds:schemaRef ds:uri="http://schemas.microsoft.com/sharepoint/v4"/>
    <ds:schemaRef ds:uri="http://schemas.openxmlformats.org/package/2006/metadata/core-properties"/>
    <ds:schemaRef ds:uri="http://purl.org/dc/terms/"/>
    <ds:schemaRef ds:uri="fd762e21-2fb2-4efd-aba5-d7a1c7214be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CEA7E-A0CA-45AC-AF66-4A84CEBC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62e21-2fb2-4efd-aba5-d7a1c7214be5"/>
    <ds:schemaRef ds:uri="cb320274-84e3-48c1-9865-c3d6c46db9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В. Шалак</dc:creator>
  <cp:lastModifiedBy>Кузнецова Татьяна Андреевна</cp:lastModifiedBy>
  <cp:revision>6</cp:revision>
  <cp:lastPrinted>2020-01-17T10:35:00Z</cp:lastPrinted>
  <dcterms:created xsi:type="dcterms:W3CDTF">2020-01-16T14:40:00Z</dcterms:created>
  <dcterms:modified xsi:type="dcterms:W3CDTF">2020-01-17T12:52:00Z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0x01010015E0D10B16B0E7468D6A053343074C47</vt:lpwstr>
  </property>
</Properties>
</file>